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BB" w:rsidRDefault="005943BB" w:rsidP="005943BB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К</w:t>
      </w:r>
      <w:r w:rsidRPr="00740659">
        <w:rPr>
          <w:b/>
          <w:color w:val="000000"/>
        </w:rPr>
        <w:t>реативное мышление</w:t>
      </w:r>
    </w:p>
    <w:p w:rsidR="005943BB" w:rsidRPr="00740659" w:rsidRDefault="005943BB" w:rsidP="005943BB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5943BB" w:rsidRPr="00740659" w:rsidRDefault="005943BB" w:rsidP="005943B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0659">
        <w:rPr>
          <w:b/>
        </w:rPr>
        <w:t>Креативное мышление</w:t>
      </w:r>
      <w:r>
        <w:t xml:space="preserve"> – с</w:t>
      </w:r>
      <w:r w:rsidRPr="00875F80">
        <w:t xml:space="preserve">пособность </w:t>
      </w:r>
      <w:r>
        <w:t xml:space="preserve">человека </w:t>
      </w:r>
      <w:r w:rsidRPr="00875F80">
        <w:t xml:space="preserve">продуктивно участвовать в процессе </w:t>
      </w:r>
      <w:r w:rsidRPr="00875F80">
        <w:rPr>
          <w:b/>
          <w:bCs/>
        </w:rPr>
        <w:t>выработки</w:t>
      </w:r>
      <w:r w:rsidRPr="00875F80">
        <w:t>,</w:t>
      </w:r>
      <w:r>
        <w:t xml:space="preserve"> </w:t>
      </w:r>
      <w:r w:rsidRPr="00875F80">
        <w:rPr>
          <w:b/>
          <w:bCs/>
        </w:rPr>
        <w:t xml:space="preserve">оценки </w:t>
      </w:r>
      <w:r w:rsidRPr="00875F80">
        <w:t xml:space="preserve">и </w:t>
      </w:r>
      <w:r>
        <w:rPr>
          <w:b/>
          <w:bCs/>
        </w:rPr>
        <w:t>совершенствования</w:t>
      </w:r>
      <w:r w:rsidRPr="00875F80">
        <w:rPr>
          <w:b/>
          <w:bCs/>
        </w:rPr>
        <w:t xml:space="preserve"> </w:t>
      </w:r>
      <w:r w:rsidRPr="00875F80">
        <w:t>идей, направленных на</w:t>
      </w:r>
      <w:r>
        <w:t xml:space="preserve"> </w:t>
      </w:r>
      <w:r w:rsidRPr="00875F80">
        <w:t>получение</w:t>
      </w:r>
      <w:r w:rsidRPr="00740659">
        <w:t>:</w:t>
      </w:r>
    </w:p>
    <w:p w:rsidR="005943BB" w:rsidRDefault="005943BB" w:rsidP="005943B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943BB">
        <w:rPr>
          <w:bCs/>
          <w:i/>
          <w:iCs/>
        </w:rPr>
        <w:t xml:space="preserve">инновационных </w:t>
      </w:r>
      <w:r w:rsidRPr="00B346BF">
        <w:t xml:space="preserve">(новых, новаторских, оригинальных, нестандартных, непривычных) и </w:t>
      </w:r>
      <w:r w:rsidRPr="005943BB">
        <w:rPr>
          <w:bCs/>
          <w:i/>
          <w:iCs/>
        </w:rPr>
        <w:t>эффективных</w:t>
      </w:r>
      <w:r w:rsidRPr="00B346BF">
        <w:t xml:space="preserve"> (действенных, результат</w:t>
      </w:r>
      <w:r>
        <w:t>ивных, экономичных, оптимальных</w:t>
      </w:r>
      <w:r w:rsidRPr="00B346BF">
        <w:t xml:space="preserve">) </w:t>
      </w:r>
      <w:r w:rsidRPr="005943BB">
        <w:rPr>
          <w:bCs/>
          <w:i/>
          <w:iCs/>
        </w:rPr>
        <w:t>решений</w:t>
      </w:r>
      <w:r w:rsidRPr="00B346BF">
        <w:t>, и/или</w:t>
      </w:r>
    </w:p>
    <w:p w:rsidR="005943BB" w:rsidRDefault="005943BB" w:rsidP="005943B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943BB">
        <w:rPr>
          <w:bCs/>
          <w:i/>
          <w:iCs/>
        </w:rPr>
        <w:t>нового знания</w:t>
      </w:r>
      <w:r w:rsidRPr="00B346BF">
        <w:t>, и/или</w:t>
      </w:r>
    </w:p>
    <w:p w:rsidR="005943BB" w:rsidRPr="005943BB" w:rsidRDefault="005943BB" w:rsidP="005943B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5943BB">
        <w:rPr>
          <w:bCs/>
          <w:i/>
          <w:iCs/>
        </w:rPr>
        <w:t xml:space="preserve">эффектного </w:t>
      </w:r>
      <w:r w:rsidRPr="00B346BF">
        <w:t xml:space="preserve">(впечатляющего, вдохновляющего, необыкновенного, удивительного и т.п.) </w:t>
      </w:r>
      <w:r w:rsidRPr="005943BB">
        <w:rPr>
          <w:bCs/>
          <w:i/>
          <w:iCs/>
        </w:rPr>
        <w:t>выражения</w:t>
      </w:r>
      <w:r w:rsidRPr="00B346BF">
        <w:t xml:space="preserve"> </w:t>
      </w:r>
      <w:r w:rsidRPr="005943BB">
        <w:rPr>
          <w:bCs/>
          <w:i/>
          <w:iCs/>
        </w:rPr>
        <w:t>воображения.</w:t>
      </w:r>
    </w:p>
    <w:p w:rsidR="005943BB" w:rsidRDefault="005943BB" w:rsidP="005943B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</w:rPr>
      </w:pPr>
      <w:r w:rsidRPr="00407175">
        <w:rPr>
          <w:bCs/>
          <w:iCs/>
        </w:rPr>
        <w:t xml:space="preserve">Очевидно, что говорить о формировании глобальной компетенции в </w:t>
      </w:r>
      <w:r>
        <w:rPr>
          <w:bCs/>
          <w:iCs/>
        </w:rPr>
        <w:t xml:space="preserve">общем </w:t>
      </w:r>
      <w:r w:rsidRPr="00407175">
        <w:rPr>
          <w:bCs/>
          <w:iCs/>
        </w:rPr>
        <w:t xml:space="preserve">образовании слишком рано, </w:t>
      </w:r>
      <w:r>
        <w:rPr>
          <w:bCs/>
          <w:iCs/>
        </w:rPr>
        <w:t>однако можно</w:t>
      </w:r>
      <w:r w:rsidRPr="00407175">
        <w:rPr>
          <w:bCs/>
          <w:iCs/>
        </w:rPr>
        <w:t xml:space="preserve"> начать работу по формированию основ различных видов функциональной грамотности</w:t>
      </w:r>
      <w:r>
        <w:rPr>
          <w:bCs/>
          <w:iCs/>
        </w:rPr>
        <w:t>.</w:t>
      </w:r>
    </w:p>
    <w:p w:rsidR="005943BB" w:rsidRPr="00520210" w:rsidRDefault="005943BB" w:rsidP="005943B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</w:rPr>
      </w:pPr>
      <w:r>
        <w:rPr>
          <w:bCs/>
          <w:iCs/>
        </w:rPr>
        <w:t>Вместе с тем развитие креативного мышления в школе не только возможно, но и необходимо.</w:t>
      </w:r>
    </w:p>
    <w:p w:rsidR="00A86310" w:rsidRDefault="00A86310" w:rsidP="005943BB">
      <w:pPr>
        <w:spacing w:line="276" w:lineRule="auto"/>
        <w:ind w:firstLine="567"/>
      </w:pPr>
      <w:bookmarkStart w:id="0" w:name="_GoBack"/>
      <w:bookmarkEnd w:id="0"/>
    </w:p>
    <w:sectPr w:rsidR="00A8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C0ECA"/>
    <w:multiLevelType w:val="hybridMultilevel"/>
    <w:tmpl w:val="3C42330E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0"/>
    <w:rsid w:val="005943BB"/>
    <w:rsid w:val="00A86310"/>
    <w:rsid w:val="00E1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A0DC5-5566-428E-96A1-0A4AFC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3BB"/>
    <w:pPr>
      <w:spacing w:after="0" w:line="240" w:lineRule="auto"/>
      <w:ind w:firstLine="709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2021-10-15T12:22:00Z</dcterms:created>
  <dcterms:modified xsi:type="dcterms:W3CDTF">2021-10-15T12:23:00Z</dcterms:modified>
</cp:coreProperties>
</file>