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71" w:rsidRPr="00AC2292" w:rsidRDefault="00CD4271" w:rsidP="00AC22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AC2292">
        <w:rPr>
          <w:b/>
          <w:sz w:val="28"/>
          <w:szCs w:val="28"/>
        </w:rPr>
        <w:t>Математическая грамотность</w:t>
      </w:r>
    </w:p>
    <w:p w:rsidR="00CD4271" w:rsidRPr="00AC2292" w:rsidRDefault="00CD4271" w:rsidP="00AC2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AC2292">
        <w:rPr>
          <w:b/>
        </w:rPr>
        <w:t>Математическая грамотность</w:t>
      </w:r>
      <w:r w:rsidRPr="00AC2292">
        <w:rPr>
          <w:color w:val="254061"/>
        </w:rPr>
        <w:t xml:space="preserve"> </w:t>
      </w:r>
      <w:r w:rsidRPr="00AC2292">
        <w:rPr>
          <w:color w:val="000000"/>
        </w:rPr>
        <w:t>– это способность человека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CD4271" w:rsidRPr="00AC2292" w:rsidRDefault="00CD4271" w:rsidP="00AC2292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</w:rPr>
      </w:pPr>
      <w:r w:rsidRPr="00AC2292">
        <w:rPr>
          <w:i/>
          <w:color w:val="000000"/>
        </w:rPr>
        <w:t>Она включает использование: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 xml:space="preserve">математических понятий, 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 xml:space="preserve">процедур, 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>фактов,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>инструментов, чтобы описать, объяснить и предсказать явления.</w:t>
      </w:r>
    </w:p>
    <w:p w:rsidR="00CD4271" w:rsidRPr="00AC2292" w:rsidRDefault="00CD4271" w:rsidP="00AC2292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0"/>
        <w:jc w:val="both"/>
        <w:rPr>
          <w:i/>
          <w:color w:val="000000"/>
        </w:rPr>
      </w:pPr>
      <w:r w:rsidRPr="00AC2292">
        <w:rPr>
          <w:i/>
          <w:color w:val="000000"/>
        </w:rPr>
        <w:t>Математическая грамотность помогает людям: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>понять роль математики в мире,</w:t>
      </w:r>
    </w:p>
    <w:p w:rsidR="00CD4271" w:rsidRPr="00AC2292" w:rsidRDefault="00CD4271" w:rsidP="00AC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AC2292">
        <w:rPr>
          <w:color w:val="000000"/>
        </w:rPr>
        <w:t>высказывать хорошо обоснованные суждения и принимать решения, которые необходимы конструктивному, активному и размышляющему гражданин.</w:t>
      </w:r>
    </w:p>
    <w:p w:rsidR="00CD4271" w:rsidRPr="00AC2292" w:rsidRDefault="00CD4271" w:rsidP="00AC229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16"/>
          <w:szCs w:val="16"/>
        </w:rPr>
      </w:pPr>
    </w:p>
    <w:p w:rsidR="00AC2292" w:rsidRPr="00AC2292" w:rsidRDefault="00AC2292" w:rsidP="00AC2292">
      <w:pPr>
        <w:spacing w:line="276" w:lineRule="auto"/>
        <w:ind w:firstLine="567"/>
        <w:jc w:val="center"/>
        <w:rPr>
          <w:b/>
        </w:rPr>
      </w:pPr>
      <w:r w:rsidRPr="00AC2292">
        <w:rPr>
          <w:b/>
        </w:rPr>
        <w:t>Уровни математической</w:t>
      </w:r>
      <w:r w:rsidRPr="00AC2292">
        <w:rPr>
          <w:b/>
          <w:spacing w:val="-9"/>
        </w:rPr>
        <w:t xml:space="preserve"> </w:t>
      </w:r>
      <w:r w:rsidRPr="00AC2292">
        <w:rPr>
          <w:b/>
        </w:rPr>
        <w:t>грамотности</w:t>
      </w:r>
    </w:p>
    <w:p w:rsidR="00AC2292" w:rsidRPr="00AC2292" w:rsidRDefault="00AC2292" w:rsidP="00AC2292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AC2292" w:rsidRPr="00AC2292" w:rsidRDefault="00AC2292" w:rsidP="00B86417">
      <w:pPr>
        <w:spacing w:line="276" w:lineRule="auto"/>
        <w:ind w:right="3" w:firstLine="567"/>
        <w:jc w:val="center"/>
      </w:pPr>
      <w:r w:rsidRPr="00AC2292">
        <w:rPr>
          <w:b/>
        </w:rPr>
        <w:t>1 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 xml:space="preserve">Обучающиеся могут отвечать на вопросы, связанные со знакомыми контекстами, где присутствует вся соответствующая информация и вопросы четко определены.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способны идентифицировать информацию и</w:t>
      </w:r>
      <w:r w:rsidRPr="00AC2292">
        <w:rPr>
          <w:spacing w:val="1"/>
        </w:rPr>
        <w:t xml:space="preserve"> </w:t>
      </w:r>
      <w:r w:rsidRPr="00AC2292">
        <w:t>выполнять рутинные процедуры в соответствии с прямыми инструкциями в</w:t>
      </w:r>
      <w:r w:rsidRPr="00AC2292">
        <w:rPr>
          <w:spacing w:val="1"/>
        </w:rPr>
        <w:t xml:space="preserve"> </w:t>
      </w:r>
      <w:r w:rsidRPr="00AC2292">
        <w:t xml:space="preserve">конкретных ситуациях.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Могут выполнять действия, которые почти всегда очевидны и следуют непосредственно из данных математических условий.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z w:val="16"/>
          <w:szCs w:val="16"/>
        </w:rPr>
      </w:pPr>
    </w:p>
    <w:p w:rsidR="00AC2292" w:rsidRPr="00AC2292" w:rsidRDefault="00AC2292" w:rsidP="00B86417">
      <w:pPr>
        <w:spacing w:line="276" w:lineRule="auto"/>
        <w:ind w:right="3" w:firstLine="567"/>
        <w:jc w:val="center"/>
      </w:pPr>
      <w:r w:rsidRPr="00AC2292">
        <w:rPr>
          <w:b/>
        </w:rPr>
        <w:t>2 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 могут интерпретировать ситуации в контекстах,</w:t>
      </w:r>
      <w:r w:rsidRPr="00AC2292">
        <w:rPr>
          <w:spacing w:val="1"/>
        </w:rPr>
        <w:t xml:space="preserve"> </w:t>
      </w:r>
      <w:r w:rsidRPr="00AC2292">
        <w:t xml:space="preserve">которые требуют не более чем прямого вывода.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могут извлекать соответствующую информацию из одного источника и использовать один способ</w:t>
      </w:r>
      <w:r w:rsidRPr="00AC2292">
        <w:rPr>
          <w:spacing w:val="1"/>
        </w:rPr>
        <w:t xml:space="preserve"> </w:t>
      </w:r>
      <w:r w:rsidRPr="00AC2292">
        <w:t xml:space="preserve">наглядного представления.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Могут использовать основные алгоритмы, формулы, процедуры для решения проблем, связанных с</w:t>
      </w:r>
      <w:r w:rsidRPr="00AC2292">
        <w:rPr>
          <w:spacing w:val="1"/>
        </w:rPr>
        <w:t xml:space="preserve"> </w:t>
      </w:r>
      <w:r w:rsidRPr="00AC2292">
        <w:t>целыми числами.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z w:val="16"/>
          <w:szCs w:val="16"/>
        </w:rPr>
      </w:pPr>
    </w:p>
    <w:p w:rsidR="00AC2292" w:rsidRPr="00AC2292" w:rsidRDefault="00AC2292" w:rsidP="00B86417">
      <w:pPr>
        <w:spacing w:line="276" w:lineRule="auto"/>
        <w:ind w:right="3" w:firstLine="567"/>
        <w:jc w:val="center"/>
      </w:pPr>
      <w:r w:rsidRPr="00AC2292">
        <w:rPr>
          <w:b/>
        </w:rPr>
        <w:t>3 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 могут выполнять четко описанные процедуры, в</w:t>
      </w:r>
      <w:r w:rsidRPr="00AC2292">
        <w:rPr>
          <w:spacing w:val="1"/>
        </w:rPr>
        <w:t xml:space="preserve"> </w:t>
      </w:r>
      <w:r w:rsidRPr="00AC2292">
        <w:t xml:space="preserve">том числе те, которые требуют последовательных решений.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могут построить простую модель и на ее основе выбрать и применить простые стратегии решения проблем.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lastRenderedPageBreak/>
        <w:t>Могут интерпретировать и</w:t>
      </w:r>
      <w:r w:rsidRPr="00AC2292">
        <w:rPr>
          <w:spacing w:val="1"/>
        </w:rPr>
        <w:t xml:space="preserve"> </w:t>
      </w:r>
      <w:r w:rsidRPr="00AC2292">
        <w:t>использовать</w:t>
      </w:r>
      <w:r w:rsidRPr="00AC2292">
        <w:rPr>
          <w:spacing w:val="1"/>
        </w:rPr>
        <w:t xml:space="preserve"> </w:t>
      </w:r>
      <w:r w:rsidRPr="00AC2292">
        <w:t>знания,</w:t>
      </w:r>
      <w:r w:rsidRPr="00AC2292">
        <w:rPr>
          <w:spacing w:val="1"/>
        </w:rPr>
        <w:t xml:space="preserve"> </w:t>
      </w:r>
      <w:r w:rsidRPr="00AC2292">
        <w:t>полученные</w:t>
      </w:r>
      <w:r w:rsidRPr="00AC2292">
        <w:rPr>
          <w:spacing w:val="1"/>
        </w:rPr>
        <w:t xml:space="preserve"> </w:t>
      </w:r>
      <w:r w:rsidRPr="00AC2292">
        <w:t>из</w:t>
      </w:r>
      <w:r w:rsidRPr="00AC2292">
        <w:rPr>
          <w:spacing w:val="1"/>
        </w:rPr>
        <w:t xml:space="preserve"> </w:t>
      </w:r>
      <w:r w:rsidRPr="00AC2292">
        <w:t>различных</w:t>
      </w:r>
      <w:r w:rsidRPr="00AC2292">
        <w:rPr>
          <w:spacing w:val="1"/>
        </w:rPr>
        <w:t xml:space="preserve"> </w:t>
      </w:r>
      <w:r w:rsidRPr="00AC2292">
        <w:t>источников</w:t>
      </w:r>
      <w:r w:rsidRPr="00AC2292">
        <w:rPr>
          <w:spacing w:val="1"/>
        </w:rPr>
        <w:t xml:space="preserve"> </w:t>
      </w:r>
      <w:r w:rsidRPr="00AC2292">
        <w:t>информации,</w:t>
      </w:r>
      <w:r w:rsidRPr="00AC2292">
        <w:rPr>
          <w:spacing w:val="1"/>
        </w:rPr>
        <w:t xml:space="preserve"> </w:t>
      </w:r>
      <w:r w:rsidRPr="00AC2292">
        <w:t>строить свои рассуждения с опорой на полученные знания.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обычно демонстрируют способность работать с процентами, дробями и десятичными</w:t>
      </w:r>
      <w:r w:rsidRPr="00AC2292">
        <w:rPr>
          <w:spacing w:val="1"/>
        </w:rPr>
        <w:t xml:space="preserve"> </w:t>
      </w:r>
      <w:r w:rsidRPr="00AC2292">
        <w:t>числами,</w:t>
      </w:r>
      <w:r w:rsidRPr="00AC2292">
        <w:rPr>
          <w:spacing w:val="1"/>
        </w:rPr>
        <w:t xml:space="preserve"> </w:t>
      </w:r>
      <w:r w:rsidRPr="00AC2292">
        <w:t>а</w:t>
      </w:r>
      <w:r w:rsidRPr="00AC2292">
        <w:rPr>
          <w:spacing w:val="1"/>
        </w:rPr>
        <w:t xml:space="preserve"> </w:t>
      </w:r>
      <w:r w:rsidRPr="00AC2292">
        <w:t>также</w:t>
      </w:r>
      <w:r w:rsidRPr="00AC2292">
        <w:rPr>
          <w:spacing w:val="1"/>
        </w:rPr>
        <w:t xml:space="preserve"> </w:t>
      </w:r>
      <w:r w:rsidRPr="00AC2292">
        <w:t>с пропорциональными</w:t>
      </w:r>
      <w:r w:rsidRPr="00AC2292">
        <w:rPr>
          <w:spacing w:val="5"/>
        </w:rPr>
        <w:t xml:space="preserve"> </w:t>
      </w:r>
      <w:r w:rsidRPr="00AC2292">
        <w:t>отношениями.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z w:val="16"/>
          <w:szCs w:val="16"/>
        </w:rPr>
      </w:pPr>
      <w:bookmarkStart w:id="0" w:name="_GoBack"/>
      <w:bookmarkEnd w:id="0"/>
    </w:p>
    <w:p w:rsidR="00AC2292" w:rsidRPr="00AC2292" w:rsidRDefault="00AC2292" w:rsidP="00B86417">
      <w:pPr>
        <w:spacing w:line="276" w:lineRule="auto"/>
        <w:ind w:right="3" w:firstLine="567"/>
        <w:jc w:val="center"/>
      </w:pPr>
      <w:r w:rsidRPr="00AC2292">
        <w:rPr>
          <w:b/>
        </w:rPr>
        <w:t>4 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 могут эффективно применять модели для разбора сложных, но конкретных ситуаций, которые могут включать ограничения</w:t>
      </w:r>
      <w:r w:rsidRPr="00AC2292">
        <w:rPr>
          <w:spacing w:val="1"/>
        </w:rPr>
        <w:t xml:space="preserve"> </w:t>
      </w:r>
      <w:r w:rsidRPr="00AC2292">
        <w:t>или требовать выдвижения гипотез.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могут выбирать и интегрировать</w:t>
      </w:r>
      <w:r w:rsidRPr="00AC2292">
        <w:rPr>
          <w:spacing w:val="1"/>
        </w:rPr>
        <w:t xml:space="preserve"> </w:t>
      </w:r>
      <w:r w:rsidRPr="00AC2292">
        <w:t>различные представления,</w:t>
      </w:r>
      <w:r w:rsidRPr="00AC2292">
        <w:rPr>
          <w:spacing w:val="1"/>
        </w:rPr>
        <w:t xml:space="preserve"> </w:t>
      </w:r>
      <w:r w:rsidRPr="00AC2292">
        <w:t>в</w:t>
      </w:r>
      <w:r w:rsidRPr="00AC2292">
        <w:rPr>
          <w:spacing w:val="1"/>
        </w:rPr>
        <w:t xml:space="preserve"> </w:t>
      </w:r>
      <w:r w:rsidRPr="00AC2292">
        <w:t>том</w:t>
      </w:r>
      <w:r w:rsidRPr="00AC2292">
        <w:rPr>
          <w:spacing w:val="1"/>
        </w:rPr>
        <w:t xml:space="preserve"> </w:t>
      </w:r>
      <w:r w:rsidRPr="00AC2292">
        <w:t>числе</w:t>
      </w:r>
      <w:r w:rsidRPr="00AC2292">
        <w:rPr>
          <w:spacing w:val="1"/>
        </w:rPr>
        <w:t xml:space="preserve"> </w:t>
      </w:r>
      <w:r w:rsidRPr="00AC2292">
        <w:t>символические,</w:t>
      </w:r>
      <w:r w:rsidRPr="00AC2292">
        <w:rPr>
          <w:spacing w:val="1"/>
        </w:rPr>
        <w:t xml:space="preserve"> </w:t>
      </w:r>
      <w:r w:rsidRPr="00AC2292">
        <w:t>связывая</w:t>
      </w:r>
      <w:r w:rsidRPr="00AC2292">
        <w:rPr>
          <w:spacing w:val="1"/>
        </w:rPr>
        <w:t xml:space="preserve"> </w:t>
      </w:r>
      <w:r w:rsidRPr="00AC2292">
        <w:t xml:space="preserve">их непосредственно с аспектами реальных ситуаций.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Могут использовать свой ограниченный диапазон навыков и могут рассуждать в</w:t>
      </w:r>
      <w:r w:rsidRPr="00AC2292">
        <w:rPr>
          <w:spacing w:val="1"/>
        </w:rPr>
        <w:t xml:space="preserve"> </w:t>
      </w:r>
      <w:r w:rsidRPr="00AC2292">
        <w:t xml:space="preserve">простых контекстах.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могут интерпретировать, аргументировать и объяснять</w:t>
      </w:r>
      <w:r w:rsidRPr="00AC2292">
        <w:rPr>
          <w:spacing w:val="-2"/>
        </w:rPr>
        <w:t xml:space="preserve"> </w:t>
      </w:r>
      <w:r w:rsidRPr="00AC2292">
        <w:t>свои</w:t>
      </w:r>
      <w:r w:rsidRPr="00AC2292">
        <w:rPr>
          <w:spacing w:val="1"/>
        </w:rPr>
        <w:t xml:space="preserve"> </w:t>
      </w:r>
      <w:r w:rsidRPr="00AC2292">
        <w:t>решения.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z w:val="16"/>
          <w:szCs w:val="16"/>
        </w:rPr>
      </w:pPr>
    </w:p>
    <w:p w:rsidR="00AC2292" w:rsidRPr="00AC2292" w:rsidRDefault="00AC2292" w:rsidP="00B86417">
      <w:pPr>
        <w:spacing w:line="276" w:lineRule="auto"/>
        <w:ind w:right="3" w:firstLine="567"/>
        <w:jc w:val="center"/>
        <w:rPr>
          <w:spacing w:val="1"/>
        </w:rPr>
      </w:pPr>
      <w:r w:rsidRPr="00AC2292">
        <w:rPr>
          <w:b/>
        </w:rPr>
        <w:t>5</w:t>
      </w:r>
      <w:r w:rsidRPr="00AC2292">
        <w:rPr>
          <w:b/>
          <w:spacing w:val="1"/>
        </w:rPr>
        <w:t xml:space="preserve"> </w:t>
      </w:r>
      <w:r w:rsidRPr="00AC2292">
        <w:rPr>
          <w:b/>
        </w:rPr>
        <w:t>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</w:t>
      </w:r>
      <w:r w:rsidRPr="00AC2292">
        <w:rPr>
          <w:spacing w:val="1"/>
        </w:rPr>
        <w:t xml:space="preserve"> </w:t>
      </w:r>
      <w:r w:rsidRPr="00AC2292">
        <w:t>могут</w:t>
      </w:r>
      <w:r w:rsidRPr="00AC2292">
        <w:rPr>
          <w:spacing w:val="1"/>
        </w:rPr>
        <w:t xml:space="preserve"> </w:t>
      </w:r>
      <w:r w:rsidRPr="00AC2292">
        <w:t>разрабатывать</w:t>
      </w:r>
      <w:r w:rsidRPr="00AC2292">
        <w:rPr>
          <w:spacing w:val="1"/>
        </w:rPr>
        <w:t xml:space="preserve"> </w:t>
      </w:r>
      <w:r w:rsidRPr="00AC2292">
        <w:t>и</w:t>
      </w:r>
      <w:r w:rsidRPr="00AC2292">
        <w:rPr>
          <w:spacing w:val="1"/>
        </w:rPr>
        <w:t xml:space="preserve"> </w:t>
      </w:r>
      <w:r w:rsidRPr="00AC2292">
        <w:t>работать</w:t>
      </w:r>
      <w:r w:rsidRPr="00AC2292">
        <w:rPr>
          <w:spacing w:val="1"/>
        </w:rPr>
        <w:t xml:space="preserve"> </w:t>
      </w:r>
      <w:r w:rsidRPr="00AC2292">
        <w:t>с</w:t>
      </w:r>
      <w:r w:rsidRPr="00AC2292">
        <w:rPr>
          <w:spacing w:val="1"/>
        </w:rPr>
        <w:t xml:space="preserve"> </w:t>
      </w:r>
      <w:r w:rsidRPr="00AC2292">
        <w:t>моделями</w:t>
      </w:r>
      <w:r w:rsidRPr="00AC2292">
        <w:rPr>
          <w:spacing w:val="-67"/>
        </w:rPr>
        <w:t xml:space="preserve"> </w:t>
      </w:r>
      <w:r w:rsidRPr="00AC2292">
        <w:t xml:space="preserve">сложных ситуаций, выявлять их ограничения и допущения.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 xml:space="preserve">Они могут выбирать, сравнивать и оценивать соответствующие стратегии для решения сложных проблем, связанных с этими моделями.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 на этом уровне могут мыслить стратегически, используя хорошо развитые навыки мышления и</w:t>
      </w:r>
      <w:r w:rsidRPr="00AC2292">
        <w:rPr>
          <w:spacing w:val="1"/>
        </w:rPr>
        <w:t xml:space="preserve"> </w:t>
      </w:r>
      <w:r w:rsidRPr="00AC2292">
        <w:t>умение рассуждать, вникать в суть ситуации.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Они аргументируют свои решения,</w:t>
      </w:r>
      <w:r w:rsidRPr="00AC2292">
        <w:rPr>
          <w:spacing w:val="3"/>
        </w:rPr>
        <w:t xml:space="preserve"> </w:t>
      </w:r>
      <w:r w:rsidRPr="00AC2292">
        <w:t>обосновывают выводы.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z w:val="16"/>
          <w:szCs w:val="16"/>
        </w:rPr>
      </w:pPr>
    </w:p>
    <w:p w:rsidR="00AC2292" w:rsidRPr="00AC2292" w:rsidRDefault="00AC2292" w:rsidP="00B86417">
      <w:pPr>
        <w:spacing w:line="276" w:lineRule="auto"/>
        <w:ind w:right="3" w:firstLine="567"/>
        <w:jc w:val="center"/>
        <w:rPr>
          <w:spacing w:val="1"/>
        </w:rPr>
      </w:pPr>
      <w:r w:rsidRPr="00AC2292">
        <w:rPr>
          <w:b/>
        </w:rPr>
        <w:t>6</w:t>
      </w:r>
      <w:r w:rsidRPr="00AC2292">
        <w:rPr>
          <w:b/>
          <w:spacing w:val="1"/>
        </w:rPr>
        <w:t xml:space="preserve"> </w:t>
      </w:r>
      <w:r w:rsidRPr="00AC2292">
        <w:rPr>
          <w:b/>
        </w:rPr>
        <w:t>уровень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Обучающиеся могут</w:t>
      </w:r>
      <w:r w:rsidRPr="00AC2292">
        <w:rPr>
          <w:spacing w:val="1"/>
        </w:rPr>
        <w:t xml:space="preserve"> </w:t>
      </w:r>
      <w:r w:rsidRPr="00AC2292">
        <w:t>концептуализировать,</w:t>
      </w:r>
      <w:r w:rsidRPr="00AC2292">
        <w:rPr>
          <w:spacing w:val="1"/>
        </w:rPr>
        <w:t xml:space="preserve"> </w:t>
      </w:r>
      <w:r w:rsidRPr="00AC2292">
        <w:t>обобщать и использовать информацию на основе исследования и моделирования сложных проблемных ситуаций.</w:t>
      </w:r>
    </w:p>
    <w:p w:rsidR="00AC2292" w:rsidRPr="00AC2292" w:rsidRDefault="00AC2292" w:rsidP="00AC2292">
      <w:pPr>
        <w:spacing w:line="276" w:lineRule="auto"/>
        <w:ind w:right="3" w:firstLine="567"/>
        <w:jc w:val="both"/>
        <w:rPr>
          <w:spacing w:val="41"/>
        </w:rPr>
      </w:pPr>
      <w:r w:rsidRPr="00AC2292">
        <w:t>Могут использовать свои знания в</w:t>
      </w:r>
      <w:r w:rsidRPr="00AC2292">
        <w:rPr>
          <w:spacing w:val="1"/>
        </w:rPr>
        <w:t xml:space="preserve"> </w:t>
      </w:r>
      <w:r w:rsidRPr="00AC2292">
        <w:t>довольно</w:t>
      </w:r>
      <w:r w:rsidRPr="00AC2292">
        <w:rPr>
          <w:spacing w:val="38"/>
        </w:rPr>
        <w:t xml:space="preserve"> </w:t>
      </w:r>
      <w:r w:rsidRPr="00AC2292">
        <w:t>нестандартных</w:t>
      </w:r>
      <w:r w:rsidRPr="00AC2292">
        <w:rPr>
          <w:spacing w:val="36"/>
        </w:rPr>
        <w:t xml:space="preserve"> </w:t>
      </w:r>
      <w:r w:rsidRPr="00AC2292">
        <w:t>ситуациях.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Могут</w:t>
      </w:r>
      <w:r w:rsidRPr="00AC2292">
        <w:rPr>
          <w:spacing w:val="38"/>
        </w:rPr>
        <w:t xml:space="preserve"> </w:t>
      </w:r>
      <w:r w:rsidRPr="00AC2292">
        <w:t>гибко</w:t>
      </w:r>
      <w:r w:rsidRPr="00AC2292">
        <w:rPr>
          <w:spacing w:val="39"/>
        </w:rPr>
        <w:t xml:space="preserve"> </w:t>
      </w:r>
      <w:r w:rsidRPr="00AC2292">
        <w:t>связывать</w:t>
      </w:r>
      <w:r w:rsidRPr="00AC2292">
        <w:rPr>
          <w:spacing w:val="37"/>
        </w:rPr>
        <w:t xml:space="preserve"> </w:t>
      </w:r>
      <w:r w:rsidRPr="00AC2292">
        <w:t xml:space="preserve">различные источники информации и представления.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 xml:space="preserve">Они на этом уровне способны к продвинутому математическому мышлению и рассуждению.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lastRenderedPageBreak/>
        <w:t xml:space="preserve">Демонстрируют мастерство символических и формальных математических операций, также могут разработать новые подходы и стратегии в новых нестандартных ситуациях. </w:t>
      </w:r>
    </w:p>
    <w:p w:rsidR="00AC2292" w:rsidRPr="00AC2292" w:rsidRDefault="00AC2292" w:rsidP="00AC2292">
      <w:pPr>
        <w:spacing w:line="276" w:lineRule="auto"/>
        <w:ind w:right="3" w:firstLine="567"/>
        <w:jc w:val="both"/>
      </w:pPr>
      <w:r w:rsidRPr="00AC2292">
        <w:t>Могут размышлять о своих</w:t>
      </w:r>
      <w:r w:rsidRPr="00AC2292">
        <w:rPr>
          <w:spacing w:val="1"/>
        </w:rPr>
        <w:t xml:space="preserve"> </w:t>
      </w:r>
      <w:r w:rsidRPr="00AC2292">
        <w:t>действиях,</w:t>
      </w:r>
      <w:r w:rsidRPr="00AC2292">
        <w:rPr>
          <w:spacing w:val="3"/>
        </w:rPr>
        <w:t xml:space="preserve"> </w:t>
      </w:r>
      <w:r w:rsidRPr="00AC2292">
        <w:t>обосновывать</w:t>
      </w:r>
      <w:r w:rsidRPr="00AC2292">
        <w:rPr>
          <w:spacing w:val="-1"/>
        </w:rPr>
        <w:t xml:space="preserve"> </w:t>
      </w:r>
      <w:r w:rsidRPr="00AC2292">
        <w:t>свои выводы.</w:t>
      </w:r>
    </w:p>
    <w:p w:rsidR="00AC2292" w:rsidRPr="00AC2292" w:rsidRDefault="00AC2292" w:rsidP="00AC229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</w:p>
    <w:p w:rsidR="00CD4271" w:rsidRPr="00AC2292" w:rsidRDefault="00CD4271" w:rsidP="00AC229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</w:p>
    <w:p w:rsidR="00A86310" w:rsidRPr="00AC2292" w:rsidRDefault="00A86310" w:rsidP="00AC2292">
      <w:pPr>
        <w:spacing w:line="276" w:lineRule="auto"/>
        <w:ind w:firstLine="567"/>
        <w:jc w:val="both"/>
      </w:pPr>
    </w:p>
    <w:sectPr w:rsidR="00A86310" w:rsidRPr="00AC2292" w:rsidSect="00CD4271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21" w:rsidRDefault="00415221" w:rsidP="00AC2292">
      <w:r>
        <w:separator/>
      </w:r>
    </w:p>
  </w:endnote>
  <w:endnote w:type="continuationSeparator" w:id="0">
    <w:p w:rsidR="00415221" w:rsidRDefault="00415221" w:rsidP="00A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14957"/>
      <w:docPartObj>
        <w:docPartGallery w:val="Page Numbers (Bottom of Page)"/>
        <w:docPartUnique/>
      </w:docPartObj>
    </w:sdtPr>
    <w:sdtContent>
      <w:p w:rsidR="00AC2292" w:rsidRDefault="00AC22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17">
          <w:rPr>
            <w:noProof/>
          </w:rPr>
          <w:t>2</w:t>
        </w:r>
        <w:r>
          <w:fldChar w:fldCharType="end"/>
        </w:r>
      </w:p>
    </w:sdtContent>
  </w:sdt>
  <w:p w:rsidR="00AC2292" w:rsidRDefault="00AC2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21" w:rsidRDefault="00415221" w:rsidP="00AC2292">
      <w:r>
        <w:separator/>
      </w:r>
    </w:p>
  </w:footnote>
  <w:footnote w:type="continuationSeparator" w:id="0">
    <w:p w:rsidR="00415221" w:rsidRDefault="00415221" w:rsidP="00AC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73F9"/>
    <w:multiLevelType w:val="hybridMultilevel"/>
    <w:tmpl w:val="C1A6B1BA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0"/>
    <w:rsid w:val="00415221"/>
    <w:rsid w:val="00630AC0"/>
    <w:rsid w:val="00A86310"/>
    <w:rsid w:val="00AC2292"/>
    <w:rsid w:val="00B86417"/>
    <w:rsid w:val="00C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DAA7-1EDD-457A-A857-802B7D5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71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CD427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Normal (Web) Char Знак"/>
    <w:basedOn w:val="a0"/>
    <w:link w:val="a3"/>
    <w:uiPriority w:val="99"/>
    <w:locked/>
    <w:rsid w:val="00CD4271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D42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2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292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C2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292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2021-10-15T11:49:00Z</dcterms:created>
  <dcterms:modified xsi:type="dcterms:W3CDTF">2021-10-15T12:12:00Z</dcterms:modified>
</cp:coreProperties>
</file>